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013A2" w14:textId="579144D1" w:rsidR="00341751" w:rsidRDefault="00B47D3E" w:rsidP="00341751">
      <w:pPr>
        <w:rPr>
          <w:b/>
          <w:bCs/>
        </w:rPr>
      </w:pPr>
      <w:r w:rsidRPr="00341751">
        <w:rPr>
          <w:b/>
          <w:bCs/>
        </w:rPr>
        <w:t xml:space="preserve">NHLANGANO LIGHTS UP THE SOUTHERN AFRICAN INTERMUNICIPAL </w:t>
      </w:r>
      <w:r>
        <w:rPr>
          <w:b/>
          <w:bCs/>
        </w:rPr>
        <w:t>GAMES (SAIMSA)</w:t>
      </w:r>
    </w:p>
    <w:p w14:paraId="1E4738AA" w14:textId="32616EDF" w:rsidR="006A6336" w:rsidRPr="006A6336" w:rsidRDefault="006A6336" w:rsidP="006A6336">
      <w:r w:rsidRPr="006A6336">
        <w:t xml:space="preserve">The much-anticipated </w:t>
      </w:r>
      <w:r w:rsidRPr="006A6336">
        <w:rPr>
          <w:b/>
          <w:bCs/>
        </w:rPr>
        <w:t>Southern African Intermunicipal Sports Festival</w:t>
      </w:r>
      <w:r w:rsidRPr="006A6336">
        <w:t xml:space="preserve"> has once again lived up to its reputation as a prestigious platform for fostering regional unity, wellness, and collaboration. The event brought together over </w:t>
      </w:r>
      <w:r w:rsidRPr="006A6336">
        <w:rPr>
          <w:b/>
          <w:bCs/>
        </w:rPr>
        <w:t>50 municipalities</w:t>
      </w:r>
      <w:r w:rsidRPr="006A6336">
        <w:t xml:space="preserve"> from </w:t>
      </w:r>
      <w:r w:rsidRPr="006A6336">
        <w:rPr>
          <w:b/>
          <w:bCs/>
        </w:rPr>
        <w:t>Zambia, Lesotho, Botswana, Namibia, South Africa, and Eswatini</w:t>
      </w:r>
      <w:r w:rsidRPr="006A6336">
        <w:t xml:space="preserve">, drawing an impressive crowd of nearly </w:t>
      </w:r>
      <w:r w:rsidRPr="006A6336">
        <w:rPr>
          <w:b/>
          <w:bCs/>
        </w:rPr>
        <w:t>10,000 municipal employees and councilors</w:t>
      </w:r>
      <w:r w:rsidRPr="006A6336">
        <w:t>.</w:t>
      </w:r>
      <w:r w:rsidR="00341751">
        <w:t xml:space="preserve"> </w:t>
      </w:r>
    </w:p>
    <w:p w14:paraId="2D558370" w14:textId="77777777" w:rsidR="006A6336" w:rsidRPr="006A6336" w:rsidRDefault="006A6336" w:rsidP="006A6336">
      <w:r w:rsidRPr="006A6336">
        <w:t xml:space="preserve">The festival showcased a wide variety of sporting codes, including </w:t>
      </w:r>
      <w:r w:rsidRPr="006A6336">
        <w:rPr>
          <w:b/>
          <w:bCs/>
        </w:rPr>
        <w:t>soccer, netball, volleyball, table tennis, lawn tennis, golf, fishing, marathon, hiking, darts, and pool</w:t>
      </w:r>
      <w:r w:rsidRPr="006A6336">
        <w:t>, among others—reflecting the diversity of sporting talent across the region.</w:t>
      </w:r>
    </w:p>
    <w:p w14:paraId="44A02393" w14:textId="77777777" w:rsidR="006A6336" w:rsidRPr="006A6336" w:rsidRDefault="006A6336" w:rsidP="006A6336">
      <w:pPr>
        <w:rPr>
          <w:b/>
          <w:bCs/>
        </w:rPr>
      </w:pPr>
      <w:r w:rsidRPr="006A6336">
        <w:rPr>
          <w:b/>
          <w:bCs/>
        </w:rPr>
        <w:t>Nhlangano Town Council’s Strong Performance in Soccer</w:t>
      </w:r>
    </w:p>
    <w:p w14:paraId="4E81879B" w14:textId="748337EB" w:rsidR="006A6336" w:rsidRPr="006A6336" w:rsidRDefault="006A6336" w:rsidP="006A6336">
      <w:r w:rsidRPr="006A6336">
        <w:t xml:space="preserve">Nhlangano </w:t>
      </w:r>
      <w:r w:rsidR="00341751">
        <w:t xml:space="preserve">who reached the semifinals stage, </w:t>
      </w:r>
      <w:r w:rsidRPr="006A6336">
        <w:t>shone brightly on the soccer field, delivering an outstanding series of results:</w:t>
      </w:r>
    </w:p>
    <w:p w14:paraId="5A3C30E8" w14:textId="77777777" w:rsidR="006A6336" w:rsidRPr="006A6336" w:rsidRDefault="006A6336" w:rsidP="006A6336">
      <w:pPr>
        <w:numPr>
          <w:ilvl w:val="0"/>
          <w:numId w:val="2"/>
        </w:numPr>
      </w:pPr>
      <w:r w:rsidRPr="006A6336">
        <w:rPr>
          <w:b/>
          <w:bCs/>
        </w:rPr>
        <w:t>Nhlangano 9 – 0 Ratlou</w:t>
      </w:r>
    </w:p>
    <w:p w14:paraId="522D07D3" w14:textId="77777777" w:rsidR="006A6336" w:rsidRPr="006A6336" w:rsidRDefault="006A6336" w:rsidP="006A6336">
      <w:pPr>
        <w:numPr>
          <w:ilvl w:val="0"/>
          <w:numId w:val="2"/>
        </w:numPr>
      </w:pPr>
      <w:r w:rsidRPr="006A6336">
        <w:rPr>
          <w:b/>
          <w:bCs/>
        </w:rPr>
        <w:t>Nhlangano 0 – 0 Ngwenya</w:t>
      </w:r>
    </w:p>
    <w:p w14:paraId="249217CD" w14:textId="77777777" w:rsidR="006A6336" w:rsidRPr="006A6336" w:rsidRDefault="006A6336" w:rsidP="006A6336">
      <w:pPr>
        <w:numPr>
          <w:ilvl w:val="0"/>
          <w:numId w:val="2"/>
        </w:numPr>
      </w:pPr>
      <w:r w:rsidRPr="006A6336">
        <w:rPr>
          <w:b/>
          <w:bCs/>
        </w:rPr>
        <w:t>Nhlangano 3 – 0 Mohale’s Hoek</w:t>
      </w:r>
    </w:p>
    <w:p w14:paraId="13A7C767" w14:textId="77777777" w:rsidR="006A6336" w:rsidRPr="006A6336" w:rsidRDefault="006A6336" w:rsidP="006A6336">
      <w:pPr>
        <w:numPr>
          <w:ilvl w:val="0"/>
          <w:numId w:val="2"/>
        </w:numPr>
      </w:pPr>
      <w:r w:rsidRPr="006A6336">
        <w:rPr>
          <w:b/>
          <w:bCs/>
        </w:rPr>
        <w:t>Nhlangano 3 – 0 Chris Hani</w:t>
      </w:r>
    </w:p>
    <w:p w14:paraId="2699692D" w14:textId="77777777" w:rsidR="006A6336" w:rsidRPr="006A6336" w:rsidRDefault="006A6336" w:rsidP="006A6336">
      <w:pPr>
        <w:numPr>
          <w:ilvl w:val="0"/>
          <w:numId w:val="2"/>
        </w:numPr>
      </w:pPr>
      <w:r w:rsidRPr="006A6336">
        <w:rPr>
          <w:b/>
          <w:bCs/>
        </w:rPr>
        <w:t>Nhlangano 2 – 1 Greater Giyani</w:t>
      </w:r>
    </w:p>
    <w:p w14:paraId="6664A402" w14:textId="77777777" w:rsidR="006A6336" w:rsidRPr="006A6336" w:rsidRDefault="006A6336" w:rsidP="006A6336">
      <w:pPr>
        <w:numPr>
          <w:ilvl w:val="0"/>
          <w:numId w:val="2"/>
        </w:numPr>
      </w:pPr>
      <w:r w:rsidRPr="006A6336">
        <w:rPr>
          <w:b/>
          <w:bCs/>
        </w:rPr>
        <w:t>Nhlangano 3 – 0 Rehoboth</w:t>
      </w:r>
    </w:p>
    <w:p w14:paraId="3DF4D790" w14:textId="77777777" w:rsidR="006A6336" w:rsidRPr="006A6336" w:rsidRDefault="006A6336" w:rsidP="006A6336">
      <w:pPr>
        <w:numPr>
          <w:ilvl w:val="0"/>
          <w:numId w:val="2"/>
        </w:numPr>
      </w:pPr>
      <w:r w:rsidRPr="006A6336">
        <w:rPr>
          <w:b/>
          <w:bCs/>
        </w:rPr>
        <w:t>Nhlangano 0 – 1 Maseru City Council</w:t>
      </w:r>
    </w:p>
    <w:p w14:paraId="74FE8C4C" w14:textId="77777777" w:rsidR="006A6336" w:rsidRPr="006A6336" w:rsidRDefault="006A6336" w:rsidP="006A6336">
      <w:pPr>
        <w:numPr>
          <w:ilvl w:val="0"/>
          <w:numId w:val="2"/>
        </w:numPr>
      </w:pPr>
      <w:r w:rsidRPr="006A6336">
        <w:rPr>
          <w:b/>
          <w:bCs/>
        </w:rPr>
        <w:t>Nhlangano 3 – 0 Ngwenya</w:t>
      </w:r>
    </w:p>
    <w:p w14:paraId="64592968" w14:textId="77777777" w:rsidR="006A6336" w:rsidRPr="006A6336" w:rsidRDefault="006A6336" w:rsidP="006A6336">
      <w:r w:rsidRPr="006A6336">
        <w:t xml:space="preserve">In total, </w:t>
      </w:r>
      <w:r w:rsidRPr="006A6336">
        <w:rPr>
          <w:b/>
          <w:bCs/>
        </w:rPr>
        <w:t>Nhlangano scored 20 goals and conceded only 4</w:t>
      </w:r>
      <w:r w:rsidRPr="006A6336">
        <w:t>, an impressive achievement that underlines both their offensive strength and defensive resilience.</w:t>
      </w:r>
    </w:p>
    <w:p w14:paraId="63F689E0" w14:textId="20F01C4A" w:rsidR="006A6336" w:rsidRDefault="006A6336" w:rsidP="006A6336">
      <w:r w:rsidRPr="006A6336">
        <w:t xml:space="preserve">Beyond the scores, the event stood as a reminder of sport’s unique power to unite people across borders, cultures, and languages. </w:t>
      </w:r>
      <w:r w:rsidR="00DC0B95">
        <w:t>T</w:t>
      </w:r>
      <w:r w:rsidRPr="006A6336">
        <w:t xml:space="preserve">he </w:t>
      </w:r>
      <w:r w:rsidR="00DC0B95">
        <w:t xml:space="preserve">SAMISA Games </w:t>
      </w:r>
      <w:r w:rsidRPr="006A6336">
        <w:t>continue to strengthen cross-border relationships, foster wellness among employees, and inspire collaboration in the spirit of regional integration.</w:t>
      </w:r>
    </w:p>
    <w:p w14:paraId="28D2FC0A" w14:textId="35C21D5E" w:rsidR="00DC0B95" w:rsidRPr="00DC0B95" w:rsidRDefault="00DC0B95" w:rsidP="00DC0B95">
      <w:pPr>
        <w:rPr>
          <w:b/>
          <w:bCs/>
        </w:rPr>
      </w:pPr>
      <w:r w:rsidRPr="00DC0B95">
        <w:rPr>
          <w:b/>
          <w:bCs/>
        </w:rPr>
        <w:t>A Word of Thanks</w:t>
      </w:r>
    </w:p>
    <w:p w14:paraId="411BC4BA" w14:textId="6E977A47" w:rsidR="00DC0B95" w:rsidRPr="00DC0B95" w:rsidRDefault="00DC0B95" w:rsidP="00DC0B95">
      <w:r w:rsidRPr="00DC0B95">
        <w:t xml:space="preserve">Nhlangano Town Council </w:t>
      </w:r>
      <w:r>
        <w:t xml:space="preserve">would like to </w:t>
      </w:r>
      <w:r w:rsidRPr="00DC0B95">
        <w:t xml:space="preserve">extend its heartfelt appreciation to </w:t>
      </w:r>
      <w:r w:rsidRPr="00DC0B95">
        <w:rPr>
          <w:b/>
          <w:bCs/>
        </w:rPr>
        <w:t>Pick n Pay Lojaf</w:t>
      </w:r>
      <w:r w:rsidRPr="00DC0B95">
        <w:t xml:space="preserve"> for sponsoring the team’s soccer kit. Their support not only boosted the players’ confidence but also strengthened the community spirit that drives the team’s success.</w:t>
      </w:r>
    </w:p>
    <w:p w14:paraId="240A58EC" w14:textId="0D23947D" w:rsidR="00DC0B95" w:rsidRPr="00DC0B95" w:rsidRDefault="00DC0B95" w:rsidP="00DC0B95">
      <w:r w:rsidRPr="00DC0B95">
        <w:lastRenderedPageBreak/>
        <w:t xml:space="preserve">This sponsorship is more than just about uniforms — it is an investment in our players, in our community, and in the spirit of teamwork and excellence that soccer represents. </w:t>
      </w:r>
      <w:r w:rsidRPr="00DC0B95">
        <w:br/>
      </w:r>
      <w:r w:rsidRPr="00DC0B95">
        <w:br/>
      </w:r>
      <w:r w:rsidRPr="00DC0B95">
        <w:br/>
      </w:r>
    </w:p>
    <w:p w14:paraId="3C0217D2" w14:textId="77777777" w:rsidR="00DC0B95" w:rsidRPr="00DC0B95" w:rsidRDefault="00DC0B95" w:rsidP="00DC0B95">
      <w:r w:rsidRPr="00DC0B95">
        <w:rPr>
          <w:vanish/>
        </w:rPr>
        <w:t>--ef.-1.ee8c939e66a85cf453e87917cc1295b0.ef--</w:t>
      </w:r>
    </w:p>
    <w:p w14:paraId="012A5284" w14:textId="77777777" w:rsidR="00DC0B95" w:rsidRPr="006A6336" w:rsidRDefault="00DC0B95" w:rsidP="006A6336"/>
    <w:sectPr w:rsidR="00DC0B95" w:rsidRPr="006A63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9583B"/>
    <w:multiLevelType w:val="multilevel"/>
    <w:tmpl w:val="2E2A8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0781D8E"/>
    <w:multiLevelType w:val="multilevel"/>
    <w:tmpl w:val="0D6898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43424789">
    <w:abstractNumId w:val="0"/>
  </w:num>
  <w:num w:numId="2" w16cid:durableId="1876695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336"/>
    <w:rsid w:val="00341751"/>
    <w:rsid w:val="006A6336"/>
    <w:rsid w:val="0071332A"/>
    <w:rsid w:val="00B47D3E"/>
    <w:rsid w:val="00DC0B95"/>
    <w:rsid w:val="00EC3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5CD328"/>
  <w15:chartTrackingRefBased/>
  <w15:docId w15:val="{84D7084F-B9D3-4E78-9A16-D16CA642D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63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63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63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63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63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63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63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63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63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63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63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63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63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63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63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63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63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63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63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63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63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63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63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63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63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63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63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63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633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NTC CEO</dc:creator>
  <cp:keywords/>
  <dc:description/>
  <cp:lastModifiedBy>NTC CEO</cp:lastModifiedBy>
  <cp:revision>4</cp:revision>
  <dcterms:created xsi:type="dcterms:W3CDTF">2025-10-03T08:48:00Z</dcterms:created>
  <dcterms:modified xsi:type="dcterms:W3CDTF">2025-10-03T10:22:00Z</dcterms:modified>
</cp:coreProperties>
</file>